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86" w:type="dxa"/>
        <w:jc w:val="left"/>
        <w:tblInd w:w="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399"/>
        <w:gridCol w:w="5386"/>
      </w:tblGrid>
      <w:tr>
        <w:trPr>
          <w:trHeight w:val="2062" w:hRule="atLeast"/>
        </w:trPr>
        <w:tc>
          <w:tcPr>
            <w:tcW w:w="4399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textAlignment w:val="baseline"/>
              <w:rPr>
                <w:rFonts w:ascii="Times New Roman" w:hAnsi="Times New Roman" w:eastAsia="Andale Sans UI" w:cs="Tahoma"/>
                <w:b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val="de-DE" w:eastAsia="fa-IR" w:bidi="fa-IR"/>
              </w:rPr>
              <w:t>СОГЛАСОВАНО</w:t>
            </w:r>
          </w:p>
          <w:p>
            <w:pPr>
              <w:pStyle w:val="Normal"/>
              <w:widowControl w:val="false"/>
              <w:spacing w:lineRule="atLeast" w:line="100" w:before="0" w:after="0"/>
              <w:textAlignment w:val="baseline"/>
              <w:rPr>
                <w:rFonts w:ascii="Times New Roman" w:hAnsi="Times New Roman" w:eastAsia="Andale Sans UI" w:cs="Tahoma"/>
                <w:b/>
                <w:b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val="de-DE" w:eastAsia="fa-IR" w:bidi="fa-IR"/>
              </w:rPr>
              <w:t>Начальник</w:t>
            </w: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eastAsia="fa-IR" w:bidi="fa-IR"/>
              </w:rPr>
              <w:t xml:space="preserve"> </w:t>
            </w: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val="de-DE" w:eastAsia="fa-IR" w:bidi="fa-IR"/>
              </w:rPr>
              <w:t>отдела</w:t>
            </w: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eastAsia="fa-IR" w:bidi="fa-IR"/>
              </w:rPr>
              <w:t xml:space="preserve"> </w:t>
            </w: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val="de-DE" w:eastAsia="fa-IR" w:bidi="fa-IR"/>
              </w:rPr>
              <w:t>образования</w:t>
            </w:r>
          </w:p>
          <w:p>
            <w:pPr>
              <w:pStyle w:val="Normal"/>
              <w:widowControl w:val="false"/>
              <w:spacing w:lineRule="atLeast" w:line="100" w:before="0" w:after="0"/>
              <w:textAlignment w:val="baseline"/>
              <w:rPr>
                <w:rFonts w:ascii="Times New Roman" w:hAnsi="Times New Roman" w:eastAsia="Andale Sans UI" w:cs="Tahoma"/>
                <w:b/>
                <w:b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eastAsia="fa-IR" w:bidi="fa-IR"/>
              </w:rPr>
              <w:t>А</w:t>
            </w: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val="de-DE" w:eastAsia="fa-IR" w:bidi="fa-IR"/>
              </w:rPr>
              <w:t>дминистрации</w:t>
            </w: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eastAsia="fa-IR" w:bidi="fa-IR"/>
              </w:rPr>
              <w:t xml:space="preserve"> </w:t>
            </w: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val="de-DE" w:eastAsia="fa-IR" w:bidi="fa-IR"/>
              </w:rPr>
              <w:t>Выборгского</w:t>
            </w: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eastAsia="fa-IR" w:bidi="fa-IR"/>
              </w:rPr>
              <w:t xml:space="preserve"> </w:t>
            </w: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val="de-DE" w:eastAsia="fa-IR" w:bidi="fa-IR"/>
              </w:rPr>
              <w:t>района</w:t>
            </w:r>
          </w:p>
          <w:p>
            <w:pPr>
              <w:pStyle w:val="Normal"/>
              <w:widowControl w:val="false"/>
              <w:spacing w:lineRule="atLeast" w:line="100" w:before="0" w:after="0"/>
              <w:textAlignment w:val="baseline"/>
              <w:rPr>
                <w:rFonts w:ascii="Times New Roman" w:hAnsi="Times New Roman" w:eastAsia="Andale Sans UI" w:cs="Tahoma"/>
                <w:b/>
                <w:b/>
                <w:kern w:val="2"/>
                <w:sz w:val="24"/>
                <w:szCs w:val="24"/>
                <w:lang w:val="de-DE" w:eastAsia="fa-IR" w:bidi="fa-IR"/>
              </w:rPr>
            </w:pP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val="de-DE" w:eastAsia="fa-IR" w:bidi="fa-IR"/>
              </w:rPr>
              <w:t>Санкт-Петербурга</w:t>
            </w:r>
          </w:p>
          <w:p>
            <w:pPr>
              <w:pStyle w:val="Normal"/>
              <w:widowControl w:val="false"/>
              <w:spacing w:lineRule="atLeast" w:line="100" w:before="0" w:after="0"/>
              <w:textAlignment w:val="baseline"/>
              <w:rPr>
                <w:rFonts w:ascii="Times New Roman" w:hAnsi="Times New Roman" w:eastAsia="Andale Sans UI" w:cs="Tahoma"/>
                <w:b/>
                <w:b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val="de-DE" w:eastAsia="fa-IR" w:bidi="fa-IR"/>
              </w:rPr>
              <w:t>_________________ Ю.И. Панюкова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val="de-DE" w:eastAsia="fa-IR" w:bidi="fa-IR"/>
              </w:rPr>
              <w:t>«___»___________</w:t>
            </w: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eastAsia="fa-IR" w:bidi="fa-IR"/>
              </w:rPr>
              <w:t>_________</w:t>
            </w: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val="de-DE" w:eastAsia="fa-IR" w:bidi="fa-IR"/>
              </w:rPr>
              <w:t>__2023</w:t>
            </w: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eastAsia="fa-IR" w:bidi="fa-IR"/>
              </w:rPr>
              <w:t xml:space="preserve"> </w:t>
            </w:r>
            <w:r>
              <w:rPr>
                <w:rFonts w:eastAsia="Andale Sans UI" w:cs="Tahoma" w:ascii="Times New Roman" w:hAnsi="Times New Roman"/>
                <w:b/>
                <w:kern w:val="2"/>
                <w:sz w:val="24"/>
                <w:szCs w:val="24"/>
                <w:lang w:val="de-DE" w:eastAsia="fa-IR" w:bidi="fa-IR"/>
              </w:rPr>
              <w:t>г.</w:t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76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6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ГБУ ДО ДДТ «Современник» Выборгского района Санкт-Петербурга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6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 Н.А. Козлова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6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«___»_____________________________2023 г.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6" w:hanging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 № _______ от ______________ 2023 г.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204" w:hRule="atLeast"/>
        </w:trPr>
        <w:tc>
          <w:tcPr>
            <w:tcW w:w="43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3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открытого районного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конкурса театральных миниатюр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«Ступени творчества»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Санкт-Петербург </w:t>
      </w:r>
    </w:p>
    <w:p>
      <w:pPr>
        <w:sectPr>
          <w:type w:val="nextPage"/>
          <w:pgSz w:w="11906" w:h="16838"/>
          <w:pgMar w:left="1701" w:right="850" w:gutter="0" w:header="0" w:top="1134" w:footer="0" w:bottom="709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 год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>
      <w:pPr>
        <w:pStyle w:val="ListParagraph"/>
        <w:tabs>
          <w:tab w:val="clear" w:pos="708"/>
          <w:tab w:val="left" w:pos="0" w:leader="none"/>
        </w:tabs>
        <w:spacing w:before="0" w:after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Открытый районный конкурс театральных миниатюр «Ступени творчества» (далее – конкурс) проводится в рамках реализации Федерального проекта «Успех каждого ребёнка» и посвящается 115-летию со дня рождения детского писателя Николая Николаевича Носова.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  <w:tab/>
        <w:t>Положение определяет сроки, порядок организации и проведения конкурса, его организационно – творческое обеспечение, требования к участникам, порядок определения победителей и порядок награждения.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92D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Целями конкурса являются: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поддержка талантливых детей;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284" w:hanging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театральных коллективов к конкурсной деятельности.</w:t>
      </w:r>
    </w:p>
    <w:p>
      <w:pPr>
        <w:pStyle w:val="ListParagraph"/>
        <w:spacing w:lineRule="auto" w:line="240" w:before="0" w:after="0"/>
        <w:ind w:left="284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6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60" w:leader="none"/>
        </w:tabs>
        <w:suppressAutoHyphens w:val="false"/>
        <w:spacing w:lineRule="auto" w:line="240" w:before="0"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популяризация малых форм театрального искусства;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60" w:leader="none"/>
        </w:tabs>
        <w:suppressAutoHyphens w:val="false"/>
        <w:spacing w:lineRule="auto" w:line="240" w:before="0"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повышение уровня исполнительского мастерства и сценической культуры обучающихся театральных коллективов.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Учредители и организаторы Конкурса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Учредителем конкурса является отдел образования администрации Выборгского района Санкт-Петербурга.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Организация и проведение конкурса осуществляется ГБУ ДО ДДТ «Современник» Выборгского района Санкт-Петербурга.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организацию и проведение конкурса — заведующий музыкально-художественным отделом Диденко Наталья Петровна, моб. тел.: 8-921-180-40-34.</w:t>
      </w:r>
      <w:r>
        <w:rPr>
          <w:rFonts w:ascii="Times New Roman" w:hAnsi="Times New Roman"/>
          <w:color w:val="92D050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  <w:tab/>
        <w:t>Общее руководство подготовкой и проведением конкурса осуществляет Оргкомитет (см.</w:t>
      </w:r>
      <w:r>
        <w:rPr>
          <w:rFonts w:ascii="Times New Roman" w:hAnsi="Times New Roman"/>
          <w:i/>
          <w:sz w:val="28"/>
          <w:szCs w:val="28"/>
        </w:rPr>
        <w:t xml:space="preserve"> Приложение 1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3.4. Оргкомитет формирует экспертную комиссию конкурса из числа специалистов театрального искусства (см. </w:t>
      </w:r>
      <w:r>
        <w:rPr>
          <w:rFonts w:ascii="Times New Roman" w:hAnsi="Times New Roman"/>
          <w:i/>
          <w:sz w:val="28"/>
          <w:szCs w:val="28"/>
        </w:rPr>
        <w:t>Приложение 2</w:t>
      </w:r>
      <w:r>
        <w:rPr>
          <w:rFonts w:ascii="Times New Roman" w:hAnsi="Times New Roman"/>
          <w:sz w:val="28"/>
          <w:szCs w:val="28"/>
        </w:rPr>
        <w:t xml:space="preserve">).  Экспертная комиссия  определяет победителей конкурса по количеству баллов, набранных по критериям оценки. 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/>
          <w:b/>
          <w:b/>
          <w:sz w:val="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жюри, являющийся руководителем участников конкурса, не принимает участия в оценке выступления своих конкурсантов. 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Время и место проведения</w:t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Конкурс проводится в 2 тура. </w:t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 тур проводится в дистанционном формате по видеозаписям. Для участия необходимо прислать заявку и видеозапись в срок до 20.11.2023 г. Работа экспертной комиссии 1 тура c 21.11.2023 по 27.11.2023. </w:t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2 тур состоится очно 04.12.2023. Место проведения 2 тура конкурса г. Санкт-Петербург  ГБУ ДО ДДТ «Современник», ул. Жени Егоровой, д.10, корп. 3. </w:t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true"/>
        <w:bidi w:val="0"/>
        <w:spacing w:lineRule="auto" w:line="276" w:before="0" w:after="0"/>
        <w:ind w:left="0" w:right="0" w:firstLine="510"/>
        <w:jc w:val="both"/>
        <w:rPr/>
      </w:pPr>
      <w:r>
        <w:rPr>
          <w:rFonts w:ascii="Times New Roman" w:hAnsi="Times New Roman"/>
          <w:sz w:val="28"/>
          <w:szCs w:val="28"/>
        </w:rPr>
        <w:t>4.2. В случае ухудшения эпидемиологической ситуации обстоятельств по решению Оргкомитета 2 тур конкурса может быть проведен в дистанционном формате по видеозаписям.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Условия участия в конкурсе</w:t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false"/>
        <w:bidi w:val="0"/>
        <w:spacing w:lineRule="auto" w:line="276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0"/>
          <w:lang w:eastAsia="en-US"/>
        </w:rPr>
        <w:t xml:space="preserve">5.1. К участию в конкурсе приглашаются театральные коллективы учреждений дополнительного образования, ОДОД, ГБДОУ, ГБОУ СОШ Выборгского и других районов г. Санкт-Петербурга. </w:t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spacing w:lineRule="auto" w:line="276" w:before="0" w:after="0"/>
        <w:ind w:hanging="0"/>
        <w:jc w:val="both"/>
        <w:rPr/>
      </w:pPr>
      <w:r>
        <w:rPr>
          <w:rFonts w:cs="Times New Roman" w:ascii="Times New Roman" w:hAnsi="Times New Roman"/>
          <w:sz w:val="28"/>
          <w:szCs w:val="20"/>
          <w:lang w:eastAsia="en-US"/>
        </w:rPr>
        <w:t>Возраст участников 5-14 лет.</w:t>
      </w:r>
    </w:p>
    <w:p>
      <w:pPr>
        <w:pStyle w:val="Normal"/>
        <w:widowControl/>
        <w:suppressAutoHyphens w:val="false"/>
        <w:bidi w:val="0"/>
        <w:spacing w:lineRule="auto" w:line="276" w:before="0" w:after="0"/>
        <w:ind w:left="0" w:right="0" w:firstLine="624"/>
        <w:jc w:val="both"/>
        <w:rPr/>
      </w:pPr>
      <w:r>
        <w:rPr>
          <w:rFonts w:cs="Times New Roman" w:ascii="Times New Roman" w:hAnsi="Times New Roman"/>
          <w:sz w:val="28"/>
          <w:szCs w:val="20"/>
          <w:lang w:eastAsia="en-US"/>
        </w:rPr>
        <w:t>5.2. Заявки принимаются c 15.11.2023 по 20.11.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23 </w:t>
      </w:r>
      <w:r>
        <w:rPr>
          <w:rFonts w:cs="Times New Roman" w:ascii="Times New Roman" w:hAnsi="Times New Roman"/>
          <w:sz w:val="28"/>
          <w:szCs w:val="20"/>
          <w:lang w:eastAsia="en-US"/>
        </w:rPr>
        <w:t xml:space="preserve">года в электронном виде в Гугл-форме по ссылке (если ссылка не открывается, скопируйте                   в поисковую строку): 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hyperlink r:id="rId2">
        <w:r>
          <w:rPr/>
          <w:t>https://docs.google.com/forms/d/15xlyyjjy5KRBFjH5ZUNEOvjUOIyGWmhUSyU1V2AAbl4/edit</w:t>
        </w:r>
      </w:hyperlink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8"/>
          <w:szCs w:val="20"/>
          <w:lang w:eastAsia="en-US"/>
        </w:rPr>
        <w:t>Приём заявок может быть завершён досрочно при большом количестве участников.</w:t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5.3. </w:t>
      </w:r>
      <w:r>
        <w:rPr>
          <w:rFonts w:ascii="Times New Roman" w:hAnsi="Times New Roman"/>
          <w:sz w:val="28"/>
          <w:szCs w:val="28"/>
        </w:rPr>
        <w:t>Каждый к</w:t>
      </w:r>
      <w:r>
        <w:rPr>
          <w:rFonts w:ascii="Times New Roman" w:hAnsi="Times New Roman"/>
          <w:sz w:val="28"/>
          <w:szCs w:val="28"/>
        </w:rPr>
        <w:t xml:space="preserve">оллектив представляет не более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-х театральных миниатюр на разные темы,  продолжительностью не более 8 минут каждая.</w:t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true"/>
        <w:bidi w:val="0"/>
        <w:spacing w:lineRule="auto" w:line="276" w:before="0" w:after="0"/>
        <w:ind w:left="0" w:right="0" w:firstLine="397"/>
        <w:jc w:val="both"/>
        <w:rPr/>
      </w:pPr>
      <w:r>
        <w:rPr>
          <w:rFonts w:ascii="Times New Roman" w:hAnsi="Times New Roman"/>
          <w:sz w:val="28"/>
          <w:szCs w:val="28"/>
        </w:rPr>
        <w:t>5.4. 1 тур конкурса проводится в дистанционном формате по видеороликам, размещённым в интернет ресурсе в открытом доступе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(по ссылке).</w:t>
      </w:r>
      <w:r>
        <w:rPr>
          <w:rFonts w:cs="Times New Roman" w:ascii="Times New Roman" w:hAnsi="Times New Roman"/>
          <w:sz w:val="28"/>
          <w:szCs w:val="28"/>
        </w:rPr>
        <w:t xml:space="preserve">  Участники, набравшие достаточное количество баллов в 1 туре переходят во 2 тур конкурса, который проводится в очном формате (см. пункт 4.1).</w:t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true"/>
        <w:bidi w:val="0"/>
        <w:spacing w:lineRule="auto" w:line="276" w:before="0" w:after="0"/>
        <w:ind w:left="567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5.5.  В 1 туре конкурса  могут принимать участие только видеозаписи,</w:t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созданные  не ранее января 2023 года. </w:t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Ссылка на видеозапись должна корректно открываться, быть общедоступной и вести на одно конкретное видео. Видеозапись должна быть снята </w:t>
      </w:r>
      <w:r>
        <w:rPr>
          <w:rFonts w:ascii="Times New Roman" w:hAnsi="Times New Roman"/>
          <w:b/>
          <w:bCs/>
          <w:sz w:val="28"/>
          <w:szCs w:val="28"/>
        </w:rPr>
        <w:t>общим планом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без монтажа</w:t>
      </w:r>
      <w:r>
        <w:rPr>
          <w:rFonts w:ascii="Times New Roman" w:hAnsi="Times New Roman"/>
          <w:sz w:val="28"/>
          <w:szCs w:val="28"/>
        </w:rPr>
        <w:t>, хорошего качества.</w:t>
      </w:r>
    </w:p>
    <w:p>
      <w:pPr>
        <w:pStyle w:val="Normal"/>
        <w:tabs>
          <w:tab w:val="clear" w:pos="708"/>
          <w:tab w:val="left" w:pos="567" w:leader="none"/>
        </w:tabs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В названии видеоролика указываются название коллектива, название учреждения.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</w:rPr>
        <w:t>Каждый участник</w:t>
      </w:r>
      <w:r>
        <w:rPr>
          <w:rFonts w:ascii="Times New Roman" w:hAnsi="Times New Roman"/>
          <w:sz w:val="28"/>
          <w:szCs w:val="28"/>
        </w:rPr>
        <w:t xml:space="preserve"> театрального коллектива даёт своё согласие на обработку персональных данных (см. </w:t>
      </w:r>
      <w:r>
        <w:rPr>
          <w:rFonts w:ascii="Times New Roman" w:hAnsi="Times New Roman"/>
          <w:i/>
          <w:sz w:val="28"/>
          <w:szCs w:val="28"/>
        </w:rPr>
        <w:t>Приложение 3</w:t>
      </w:r>
      <w:r>
        <w:rPr>
          <w:rFonts w:ascii="Times New Roman" w:hAnsi="Times New Roman"/>
          <w:sz w:val="28"/>
          <w:szCs w:val="28"/>
        </w:rPr>
        <w:t xml:space="preserve">). </w:t>
      </w:r>
    </w:p>
    <w:p>
      <w:pPr>
        <w:pStyle w:val="Normal"/>
        <w:tabs>
          <w:tab w:val="clear" w:pos="708"/>
          <w:tab w:val="left" w:pos="567" w:leader="none"/>
          <w:tab w:val="left" w:pos="4140" w:leader="none"/>
        </w:tabs>
        <w:spacing w:lineRule="auto" w:line="240" w:before="0" w:after="0"/>
        <w:ind w:firstLine="567"/>
        <w:jc w:val="center"/>
        <w:rPr/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4140" w:leader="none"/>
        </w:tabs>
        <w:spacing w:lineRule="auto" w:line="240" w:before="0" w:after="0"/>
        <w:ind w:firstLine="567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4140" w:leader="none"/>
        </w:tabs>
        <w:spacing w:lineRule="auto" w:line="240" w:before="0" w:after="0"/>
        <w:ind w:firstLine="567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4140" w:leader="none"/>
        </w:tabs>
        <w:spacing w:lineRule="auto" w:line="240" w:before="0" w:after="0"/>
        <w:ind w:firstLine="567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4140" w:leader="none"/>
        </w:tabs>
        <w:spacing w:lineRule="auto" w:line="240" w:before="0" w:after="0"/>
        <w:ind w:firstLine="567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/>
      </w:r>
    </w:p>
    <w:p>
      <w:pPr>
        <w:pStyle w:val="Normal"/>
        <w:tabs>
          <w:tab w:val="clear" w:pos="708"/>
          <w:tab w:val="left" w:pos="567" w:leader="none"/>
          <w:tab w:val="left" w:pos="4140" w:leader="none"/>
        </w:tabs>
        <w:spacing w:lineRule="auto" w:line="240" w:before="0" w:after="0"/>
        <w:ind w:firstLine="567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6. Тематика конкурса</w:t>
      </w:r>
    </w:p>
    <w:p>
      <w:pPr>
        <w:pStyle w:val="Normal"/>
        <w:tabs>
          <w:tab w:val="clear" w:pos="708"/>
          <w:tab w:val="left" w:pos="567" w:leader="none"/>
          <w:tab w:val="left" w:pos="4140" w:leader="none"/>
        </w:tabs>
        <w:spacing w:lineRule="auto" w:line="240" w:before="0" w:after="0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1. Произведения Н.Н. Носова и авторов юбиляров 2023 года (см. Приложение 4)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2.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Школа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3. </w:t>
      </w:r>
      <w:r>
        <w:rPr>
          <w:rFonts w:eastAsia="Calibri" w:cs="Times New Roman" w:ascii="Times New Roman" w:hAnsi="Times New Roman"/>
          <w:color w:val="000000" w:themeColor="text1"/>
          <w:sz w:val="28"/>
          <w:szCs w:val="28"/>
          <w:lang w:eastAsia="en-US"/>
        </w:rPr>
        <w:t>Природа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Номинации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Драматическая миниатюра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Музыкальная миниатюра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Пластическая миниатюра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Законченный фрагмент готового спектакля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Возрастные категории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5-7 лет (дошкольники)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7-10 лет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11-14 лет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Смешанная возрастная группа</w:t>
      </w:r>
    </w:p>
    <w:p>
      <w:pPr>
        <w:pStyle w:val="ListParagraph"/>
        <w:tabs>
          <w:tab w:val="clear" w:pos="708"/>
          <w:tab w:val="left" w:pos="567" w:leader="none"/>
        </w:tabs>
        <w:spacing w:lineRule="auto" w:line="240" w:before="0" w:after="0"/>
        <w:ind w:left="644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Критерии оценки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40" w:before="0" w:after="0"/>
        <w:ind w:left="142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соответствие репертуара теме и возрасту исполнителей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40" w:before="0" w:after="0"/>
        <w:ind w:left="142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исполнительское мастерство (сценическая речь, сценическое движение)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40" w:before="0" w:after="0"/>
        <w:ind w:left="142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ыразительность, эмоциональность, артистизм 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40" w:before="0" w:after="0"/>
        <w:ind w:left="142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режиссёрское решение</w:t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Подведение итогов конкурса</w:t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По итогам конкурса победители определяются в каждой номинации по каждой возрастной группе в каждой теме.</w:t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Представленные работы оцениваются по 10 бальной системе. Участники, набравшие в 1 туре ниже 7 баллов по всем критериям, не проходят во 2 тур и могут получить грамоты за участие в электронном виде по запросу.</w:t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Победители 2 тура конкурса,  награждаются дипломами лауреата I, II и III степени в каждой возрастной категории в каждой номинации по каждой теме. Коллективы, занявшие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место, получают звание Дипломант.</w:t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Жюри имеет право наградить нескольких победителей дипломом лауреата одной степени, а также может поощрить отдельных участников                 и коллективы, учредив специальные номинации.</w:t>
      </w:r>
    </w:p>
    <w:p>
      <w:pPr>
        <w:pStyle w:val="Normal"/>
        <w:tabs>
          <w:tab w:val="clear" w:pos="708"/>
          <w:tab w:val="left" w:pos="567" w:leader="none"/>
        </w:tabs>
        <w:suppressAutoHyphens w:val="false"/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Члены жюри и организационного комитета конкурса награждаются благодарственными письмами отдела образования администрации Выборгского района и ДДТ «Современник» Выборгского района  Санкт-Петербурга.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Результаты конкурса будут размещены не позднее 10.</w:t>
      </w:r>
      <w:r>
        <w:rPr>
          <w:rFonts w:cs="Times New Roman" w:ascii="Times New Roman" w:hAnsi="Times New Roman"/>
          <w:sz w:val="28"/>
          <w:szCs w:val="28"/>
        </w:rPr>
        <w:t xml:space="preserve">12.2023 года                   </w:t>
      </w:r>
      <w:r>
        <w:rPr>
          <w:rFonts w:ascii="Times New Roman" w:hAnsi="Times New Roman"/>
          <w:sz w:val="28"/>
          <w:szCs w:val="28"/>
        </w:rPr>
        <w:t xml:space="preserve">в группе конкурса в социальной сети «ВКонтакте» </w:t>
      </w:r>
      <w:hyperlink r:id="rId3" w:tgtFrame="_blank">
        <w:r>
          <w:rPr>
            <w:rFonts w:cs="Times New Roman" w:ascii="Times New Roman" w:hAnsi="Times New Roman"/>
            <w:color w:val="0000FF"/>
            <w:sz w:val="28"/>
            <w:szCs w:val="28"/>
            <w:shd w:fill="FFFFFF" w:val="clear"/>
          </w:rPr>
          <w:t>https://vk.com/club210960017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0" w:after="0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70C0"/>
          <w:sz w:val="28"/>
          <w:szCs w:val="28"/>
          <w:u w:val="single"/>
        </w:rPr>
      </w:r>
    </w:p>
    <w:p>
      <w:pPr>
        <w:pStyle w:val="Normal"/>
        <w:suppressAutoHyphens w:val="false"/>
        <w:spacing w:before="0" w:after="0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7380" w:leader="none"/>
          <w:tab w:val="right" w:pos="9355" w:leader="none"/>
        </w:tabs>
        <w:suppressAutoHyphens w:val="false"/>
        <w:spacing w:lineRule="auto" w:line="240" w:before="0" w:after="0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7380" w:leader="none"/>
          <w:tab w:val="right" w:pos="9355" w:leader="none"/>
        </w:tabs>
        <w:suppressAutoHyphens w:val="false"/>
        <w:spacing w:lineRule="auto" w:line="240" w:before="0" w:after="0"/>
        <w:jc w:val="right"/>
        <w:rPr>
          <w:rFonts w:ascii="Times New Roman" w:hAnsi="Times New Roman"/>
          <w:i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  <w:u w:val="single"/>
        </w:rPr>
        <w:t>Приложение 1.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Оргкомитет Конкурса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Наталия Александровна – председатель, директор ГБУ ДО ДДТ «Современник» Выборгского района Санкт-Петербурга.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Члены оргкомитета:</w:t>
      </w:r>
    </w:p>
    <w:p>
      <w:pPr>
        <w:pStyle w:val="Normal"/>
        <w:numPr>
          <w:ilvl w:val="0"/>
          <w:numId w:val="1"/>
        </w:numPr>
        <w:ind w:lef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Диденко Наталья Петровна – заведующий музыкально-художественным отделом, педагог – организатор ГБУ ДО ДДТ «Современник» Выборгского района Санкт-Петербурга.</w:t>
      </w:r>
    </w:p>
    <w:p>
      <w:pPr>
        <w:pStyle w:val="Normal"/>
        <w:numPr>
          <w:ilvl w:val="0"/>
          <w:numId w:val="1"/>
        </w:numPr>
        <w:ind w:lef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Тимофеева Ольга Александровна – педагог дополнительного образования, руководитель театрального коллектива «Творчество» ГБУ ДО ДДТ «Современник» Выборгского района Санкт-Петербурга. </w:t>
      </w:r>
    </w:p>
    <w:p>
      <w:pPr>
        <w:pStyle w:val="Normal"/>
        <w:numPr>
          <w:ilvl w:val="0"/>
          <w:numId w:val="1"/>
        </w:numPr>
        <w:ind w:lef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Шмагина Лариса Николаевна – методист ГБУ ДО ДДТ «Современник» Выборгского района Санкт-Петербурга.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ListParagrap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>
        <w:br w:type="page"/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Приложение 2.</w:t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Times New Roman" w:hAnsi="Times New Roman"/>
          <w:i/>
          <w:i/>
          <w:sz w:val="28"/>
          <w:szCs w:val="28"/>
          <w:u w:val="single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Экспертная комиссия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экспертной комиссии:</w:t>
      </w:r>
    </w:p>
    <w:p>
      <w:pPr>
        <w:pStyle w:val="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Попова Юлия Александровна – методист, руководитель РУМО педагогов театральных объединений, педагог дополнительного образования, руководитель Образцового коллектива подросткового театра-студии «Синтез» им. Ю. Остромухова, ГБУ ДО ДДЮТ «На Ленской» Красногвардейского района Санкт-Петербурга.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жюри: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Тимофеева Ольга Александровна - педагог дополнительного образования, руководитель театрального коллектива «Творчество», ГБУ ДО ДДТ «Современник» Выборгского района Санкт-Петербурга.</w:t>
      </w:r>
    </w:p>
    <w:p>
      <w:pPr>
        <w:pStyle w:val="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Шаблова Алина Александровна – педагог дополнительного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Образцового коллектива подросткового театра-студии «Синтез» им. Ю. Остромухова, ГБУ ДО ДДЮТ «На Ленской» Красногвардейского района Санкт-Петербурга.</w:t>
      </w:r>
    </w:p>
    <w:p>
      <w:pPr>
        <w:pStyle w:val="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Завгороднев Дмитрий Владимирович - педагог-организатор ГБУ ДО ДДТ «Современник» Выборгского района Санкт-Петербурга. </w:t>
      </w:r>
    </w:p>
    <w:p>
      <w:pPr>
        <w:pStyle w:val="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 Косовских Ирина Владимировна – педагог дополнительного образования, руководитель театральной студии «Встреча c ЧУДОМ» ДЮЦ «ПЕТЕРГОФ».</w:t>
      </w:r>
    </w:p>
    <w:p>
      <w:pPr>
        <w:pStyle w:val="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Мельник Алёна Николаевна - педагог-организатор ГБУ ДО ДДТ «Современник» Выборгского района Санкт-Петербурга. </w:t>
      </w:r>
    </w:p>
    <w:p>
      <w:pPr>
        <w:pStyle w:val="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Normal"/>
        <w:jc w:val="right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pStyle w:val="Normal"/>
        <w:jc w:val="right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</w:r>
    </w:p>
    <w:p>
      <w:pPr>
        <w:sectPr>
          <w:type w:val="nextPage"/>
          <w:pgSz w:w="11906" w:h="16838"/>
          <w:pgMar w:left="1701" w:right="850" w:gutter="0" w:header="0" w:top="850" w:footer="0" w:bottom="709"/>
          <w:pgNumType w:fmt="decimal"/>
          <w:formProt w:val="false"/>
          <w:textDirection w:val="lrTb"/>
          <w:docGrid w:type="default" w:linePitch="360" w:charSpace="0"/>
        </w:sectPr>
        <w:pStyle w:val="Normal"/>
        <w:jc w:val="right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 </w:t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Times New Roman" w:hAnsi="Times New Roman" w:eastAsia="Calibri" w:cs="Times New Roman"/>
          <w:i/>
          <w:i/>
          <w:sz w:val="28"/>
          <w:szCs w:val="28"/>
          <w:u w:val="single"/>
          <w:lang w:eastAsia="en-US"/>
        </w:rPr>
      </w:pPr>
      <w:r>
        <w:rPr>
          <w:rFonts w:eastAsia="Calibri" w:cs="Times New Roman" w:ascii="Times New Roman" w:hAnsi="Times New Roman"/>
          <w:i/>
          <w:sz w:val="28"/>
          <w:szCs w:val="28"/>
          <w:u w:val="single"/>
          <w:lang w:eastAsia="en-US"/>
        </w:rPr>
        <w:t>Приложение 3</w:t>
      </w:r>
    </w:p>
    <w:p>
      <w:pPr>
        <w:pStyle w:val="Normal"/>
        <w:suppressAutoHyphens w:val="false"/>
        <w:spacing w:lineRule="auto" w:line="240" w:before="0" w:after="0"/>
        <w:ind w:left="360" w:hanging="0"/>
        <w:jc w:val="righ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uppressAutoHyphens w:val="false"/>
        <w:ind w:left="3933" w:firstLine="36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В оргкомитет</w:t>
      </w:r>
    </w:p>
    <w:p>
      <w:pPr>
        <w:pStyle w:val="Normal"/>
        <w:suppressAutoHyphens w:val="false"/>
        <w:ind w:left="3933" w:firstLine="36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u w:val="single"/>
          <w:lang w:eastAsia="en-US"/>
        </w:rPr>
        <w:t>открытого районного конкурса театральных миниатюр «Ступени творчества»</w:t>
      </w:r>
    </w:p>
    <w:p>
      <w:pPr>
        <w:pStyle w:val="Normal"/>
        <w:suppressAutoHyphens w:val="false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uppressAutoHyphens w:val="false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СОГЛАСИЕ НА ОБРАБОТКУ ПЕРСОНАЛЬНЫХ ДАННЫХ</w:t>
      </w:r>
    </w:p>
    <w:p>
      <w:pPr>
        <w:pStyle w:val="Normal"/>
        <w:suppressAutoHyphens w:val="false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  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Я, родитель (законный представитель) </w:t>
      </w:r>
    </w:p>
    <w:p>
      <w:pPr>
        <w:pStyle w:val="Normal"/>
        <w:suppressAutoHyphens w:val="false"/>
        <w:spacing w:lineRule="auto" w:line="240" w:before="0" w:after="0"/>
        <w:ind w:left="357" w:hanging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________________________________________________________________</w:t>
      </w:r>
    </w:p>
    <w:p>
      <w:pPr>
        <w:pStyle w:val="Normal"/>
        <w:suppressAutoHyphens w:val="false"/>
        <w:spacing w:lineRule="auto" w:line="240" w:before="0" w:after="0"/>
        <w:ind w:left="357" w:hanging="0"/>
        <w:jc w:val="center"/>
        <w:rPr>
          <w:rFonts w:ascii="Times New Roman" w:hAnsi="Times New Roman" w:eastAsia="Calibri" w:cs="Times New Roman"/>
          <w:sz w:val="28"/>
          <w:szCs w:val="28"/>
          <w:vertAlign w:val="superscript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vertAlign w:val="superscript"/>
          <w:lang w:eastAsia="en-US"/>
        </w:rPr>
        <w:t>ФИО ребёнка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before="0" w:after="0"/>
        <w:ind w:left="360" w:hanging="0"/>
        <w:jc w:val="both"/>
        <w:rPr>
          <w:rFonts w:ascii="Times New Roman" w:hAnsi="Times New Roman" w:eastAsia="Calibri" w:cs="Times New Roman"/>
          <w:color w:val="000000"/>
          <w:sz w:val="28"/>
          <w:szCs w:val="28"/>
          <w:u w:val="none" w:color="000000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u w:val="none" w:color="000000"/>
          <w:lang w:eastAsia="ru-RU"/>
        </w:rPr>
        <w:t>в соответствии с  Федеральным законом РФ «О персональных данных»,  №152-ФЗ от 27.07.2006 даю свое согласие на обработку предоставленных персональных данных моего ребенка, а также публикацию фото и видео материалов с его участием.</w:t>
      </w:r>
    </w:p>
    <w:p>
      <w:pPr>
        <w:pStyle w:val="Normal"/>
        <w:suppressAutoHyphens w:val="false"/>
        <w:spacing w:lineRule="auto" w:line="24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Использование фото- и видеоматериалов не носит коммерческий характер и не используется в рекламных целях.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before="0" w:after="0"/>
        <w:ind w:left="360" w:hanging="0"/>
        <w:jc w:val="both"/>
        <w:rPr>
          <w:rFonts w:ascii="Times New Roman" w:hAnsi="Times New Roman" w:eastAsia="Calibri" w:cs="Times New Roman"/>
          <w:color w:val="000000"/>
          <w:sz w:val="28"/>
          <w:szCs w:val="28"/>
          <w:u w:val="single" w:color="000000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u w:val="none" w:color="000000"/>
          <w:lang w:eastAsia="ru-RU"/>
        </w:rPr>
        <w:tab/>
        <w:t xml:space="preserve">Подтверждаю своё ознакомление с нормативными документами, определяющими порядок проведения конкурсного мероприятия, направленного на выявление, развитие и поддержку одарённых детей                 в Санкт-Петербурге, а именно –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single" w:color="000000"/>
          <w:lang w:eastAsia="ru-RU"/>
        </w:rPr>
        <w:t xml:space="preserve">с Положением о об открытом районном 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before="0" w:after="0"/>
        <w:ind w:left="360" w:hanging="0"/>
        <w:jc w:val="both"/>
        <w:rPr>
          <w:rFonts w:ascii="Times New Roman" w:hAnsi="Times New Roman" w:eastAsia="Calibri" w:cs="Times New Roman"/>
          <w:color w:val="000000"/>
          <w:sz w:val="28"/>
          <w:szCs w:val="28"/>
          <w:u w:val="none" w:color="000000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u w:val="single" w:color="000000"/>
          <w:lang w:eastAsia="ru-RU"/>
        </w:rPr>
        <w:t>конкурсе театральных миниатюр «Ступени творчества».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before="0" w:after="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Настоящее согласие действительно со дня его подписания и до момента отзыва в письменной форме.</w:t>
      </w:r>
    </w:p>
    <w:p>
      <w:pPr>
        <w:pStyle w:val="Normal"/>
        <w:suppressAutoHyphens w:val="false"/>
        <w:spacing w:lineRule="auto" w:line="24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Содержание действий по обработке персональных данных, необходимость их выполнения, а также мои права по отзыву данного согласия                         </w:t>
      </w: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мне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>понятны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.</w:t>
      </w:r>
    </w:p>
    <w:p>
      <w:pPr>
        <w:pStyle w:val="Normal"/>
        <w:suppressAutoHyphens w:val="false"/>
        <w:spacing w:lineRule="auto" w:line="24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ind w:left="357" w:hanging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ФИО___________________________________________________________</w:t>
      </w:r>
    </w:p>
    <w:p>
      <w:pPr>
        <w:pStyle w:val="Normal"/>
        <w:suppressAutoHyphens w:val="false"/>
        <w:spacing w:lineRule="auto" w:line="240" w:before="0" w:after="0"/>
        <w:ind w:left="357" w:hanging="0"/>
        <w:jc w:val="center"/>
        <w:rPr>
          <w:rFonts w:ascii="Times New Roman" w:hAnsi="Times New Roman" w:eastAsia="Calibri" w:cs="Times New Roman"/>
          <w:sz w:val="28"/>
          <w:szCs w:val="28"/>
          <w:vertAlign w:val="superscript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vertAlign w:val="superscript"/>
          <w:lang w:eastAsia="en-US"/>
        </w:rPr>
        <w:t>ФИО (родителя /законного представителя)</w:t>
      </w:r>
    </w:p>
    <w:p>
      <w:pPr>
        <w:pStyle w:val="Normal"/>
        <w:suppressAutoHyphens w:val="false"/>
        <w:spacing w:lineRule="auto" w:line="240" w:before="0" w:after="0"/>
        <w:ind w:left="357" w:hanging="0"/>
        <w:jc w:val="center"/>
        <w:rPr>
          <w:rFonts w:ascii="Times New Roman" w:hAnsi="Times New Roman" w:eastAsia="Calibri" w:cs="Times New Roman"/>
          <w:sz w:val="28"/>
          <w:szCs w:val="28"/>
          <w:vertAlign w:val="superscript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vertAlign w:val="superscript"/>
          <w:lang w:eastAsia="en-US"/>
        </w:rPr>
      </w:r>
    </w:p>
    <w:p>
      <w:pPr>
        <w:pStyle w:val="Normal"/>
        <w:suppressAutoHyphens w:val="false"/>
        <w:ind w:left="360" w:hanging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Дата «___» ___________ 20____ г. </w:t>
      </w:r>
    </w:p>
    <w:p>
      <w:pPr>
        <w:pStyle w:val="Normal"/>
        <w:suppressAutoHyphens w:val="false"/>
        <w:ind w:left="360" w:hanging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uppressAutoHyphens w:val="false"/>
        <w:ind w:left="360" w:hanging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Подпись_______________________</w:t>
      </w:r>
    </w:p>
    <w:p>
      <w:pPr>
        <w:pStyle w:val="Normal"/>
        <w:suppressAutoHyphens w:val="false"/>
        <w:ind w:left="360" w:hanging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uppressAutoHyphens w:val="false"/>
        <w:ind w:left="360" w:hanging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jc w:val="right"/>
        <w:rPr>
          <w:rFonts w:ascii="Times New Roman" w:hAnsi="Times New Roman"/>
          <w:i/>
          <w:i/>
          <w:sz w:val="28"/>
          <w:szCs w:val="28"/>
          <w:u w:val="single"/>
        </w:rPr>
      </w:pPr>
      <w:r>
        <w:rPr/>
      </w:r>
    </w:p>
    <w:p>
      <w:pPr>
        <w:pStyle w:val="Normal"/>
        <w:jc w:val="right"/>
        <w:rPr>
          <w:rFonts w:ascii="Times New Roman" w:hAnsi="Times New Roman"/>
          <w:i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Приложение 4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Авторы-юбиляры 2023 года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лет со дня рождения Льва Ефимовича Устинова,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90 лет со дня рождения Генриха Вениаминовича Сапгира,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115 лет со дня рождения Николая Николаевича Носова,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110 лет со дня рождения  Виктора Юзефовича Драгунского,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65 лет со дня рождения Сергея Анатольевича Усачева,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200 лет со дня рождения Ивана Сергеевича Аксакова,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 лет со дня рождения Владислава  Петровича Крапивина.</w:t>
      </w:r>
    </w:p>
    <w:p>
      <w:pPr>
        <w:pStyle w:val="Normal"/>
        <w:suppressAutoHyphens w:val="false"/>
        <w:spacing w:before="0" w:after="200"/>
        <w:ind w:left="360" w:hanging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463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ar-SA" w:val="ru-RU" w:bidi="ar-SA"/>
    </w:rPr>
  </w:style>
  <w:style w:type="paragraph" w:styleId="1">
    <w:name w:val="Heading 1"/>
    <w:basedOn w:val="Normal"/>
    <w:next w:val="Normal"/>
    <w:link w:val="12"/>
    <w:uiPriority w:val="9"/>
    <w:qFormat/>
    <w:rsid w:val="009d03f9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244c6d"/>
    <w:rPr>
      <w:rFonts w:ascii="Symbol" w:hAnsi="Symbol"/>
    </w:rPr>
  </w:style>
  <w:style w:type="character" w:styleId="WW8Num1z1" w:customStyle="1">
    <w:name w:val="WW8Num1z1"/>
    <w:qFormat/>
    <w:rsid w:val="00244c6d"/>
    <w:rPr>
      <w:rFonts w:ascii="Courier New" w:hAnsi="Courier New"/>
    </w:rPr>
  </w:style>
  <w:style w:type="character" w:styleId="WW8Num1z2" w:customStyle="1">
    <w:name w:val="WW8Num1z2"/>
    <w:qFormat/>
    <w:rsid w:val="00244c6d"/>
    <w:rPr>
      <w:rFonts w:ascii="Wingdings" w:hAnsi="Wingdings"/>
    </w:rPr>
  </w:style>
  <w:style w:type="character" w:styleId="WW8Num2z0" w:customStyle="1">
    <w:name w:val="WW8Num2z0"/>
    <w:qFormat/>
    <w:rsid w:val="00244c6d"/>
    <w:rPr>
      <w:rFonts w:ascii="Symbol" w:hAnsi="Symbol"/>
    </w:rPr>
  </w:style>
  <w:style w:type="character" w:styleId="WW8Num2z1" w:customStyle="1">
    <w:name w:val="WW8Num2z1"/>
    <w:qFormat/>
    <w:rsid w:val="00244c6d"/>
    <w:rPr>
      <w:rFonts w:ascii="Courier New" w:hAnsi="Courier New"/>
    </w:rPr>
  </w:style>
  <w:style w:type="character" w:styleId="WW8Num2z2" w:customStyle="1">
    <w:name w:val="WW8Num2z2"/>
    <w:qFormat/>
    <w:rsid w:val="00244c6d"/>
    <w:rPr>
      <w:rFonts w:ascii="Wingdings" w:hAnsi="Wingdings"/>
    </w:rPr>
  </w:style>
  <w:style w:type="character" w:styleId="WW8Num3z0" w:customStyle="1">
    <w:name w:val="WW8Num3z0"/>
    <w:qFormat/>
    <w:rsid w:val="00244c6d"/>
    <w:rPr>
      <w:rFonts w:ascii="Symbol" w:hAnsi="Symbol"/>
    </w:rPr>
  </w:style>
  <w:style w:type="character" w:styleId="WW8Num3z1" w:customStyle="1">
    <w:name w:val="WW8Num3z1"/>
    <w:qFormat/>
    <w:rsid w:val="00244c6d"/>
    <w:rPr>
      <w:rFonts w:ascii="Courier New" w:hAnsi="Courier New"/>
    </w:rPr>
  </w:style>
  <w:style w:type="character" w:styleId="WW8Num3z2" w:customStyle="1">
    <w:name w:val="WW8Num3z2"/>
    <w:qFormat/>
    <w:rsid w:val="00244c6d"/>
    <w:rPr>
      <w:rFonts w:ascii="Wingdings" w:hAnsi="Wingdings"/>
    </w:rPr>
  </w:style>
  <w:style w:type="character" w:styleId="WW8Num4z0" w:customStyle="1">
    <w:name w:val="WW8Num4z0"/>
    <w:qFormat/>
    <w:rsid w:val="00244c6d"/>
    <w:rPr>
      <w:rFonts w:ascii="Symbol" w:hAnsi="Symbol"/>
    </w:rPr>
  </w:style>
  <w:style w:type="character" w:styleId="WW8Num4z1" w:customStyle="1">
    <w:name w:val="WW8Num4z1"/>
    <w:qFormat/>
    <w:rsid w:val="00244c6d"/>
    <w:rPr>
      <w:rFonts w:ascii="Courier New" w:hAnsi="Courier New"/>
    </w:rPr>
  </w:style>
  <w:style w:type="character" w:styleId="WW8Num4z2" w:customStyle="1">
    <w:name w:val="WW8Num4z2"/>
    <w:qFormat/>
    <w:rsid w:val="00244c6d"/>
    <w:rPr>
      <w:rFonts w:ascii="Wingdings" w:hAnsi="Wingdings"/>
    </w:rPr>
  </w:style>
  <w:style w:type="character" w:styleId="11" w:customStyle="1">
    <w:name w:val="Основной шрифт абзаца1"/>
    <w:qFormat/>
    <w:rsid w:val="00244c6d"/>
    <w:rPr/>
  </w:style>
  <w:style w:type="character" w:styleId="2" w:customStyle="1">
    <w:name w:val="Основной текст с отступом 2 Знак"/>
    <w:link w:val="BodyTextIndent2"/>
    <w:uiPriority w:val="99"/>
    <w:semiHidden/>
    <w:qFormat/>
    <w:rsid w:val="00801f63"/>
    <w:rPr>
      <w:rFonts w:ascii="Calibri" w:hAnsi="Calibri" w:cs="Calibri"/>
      <w:sz w:val="22"/>
      <w:szCs w:val="22"/>
      <w:lang w:eastAsia="ar-SA"/>
    </w:rPr>
  </w:style>
  <w:style w:type="character" w:styleId="Style13">
    <w:name w:val="Интернет-ссылка"/>
    <w:uiPriority w:val="99"/>
    <w:unhideWhenUsed/>
    <w:rsid w:val="00562445"/>
    <w:rPr>
      <w:color w:val="0000FF"/>
      <w:u w:val="single"/>
    </w:rPr>
  </w:style>
  <w:style w:type="character" w:styleId="21" w:customStyle="1">
    <w:name w:val="Основной текст 2 Знак"/>
    <w:link w:val="BodyText2"/>
    <w:uiPriority w:val="99"/>
    <w:semiHidden/>
    <w:qFormat/>
    <w:rsid w:val="00375aae"/>
    <w:rPr>
      <w:rFonts w:ascii="Calibri" w:hAnsi="Calibri" w:cs="Calibri"/>
      <w:sz w:val="22"/>
      <w:szCs w:val="22"/>
      <w:lang w:eastAsia="ar-SA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f38e1"/>
    <w:rPr>
      <w:rFonts w:ascii="Tahoma" w:hAnsi="Tahoma" w:cs="Tahoma"/>
      <w:sz w:val="16"/>
      <w:szCs w:val="16"/>
      <w:lang w:eastAsia="ar-SA"/>
    </w:rPr>
  </w:style>
  <w:style w:type="character" w:styleId="12" w:customStyle="1">
    <w:name w:val="Заголовок 1 Знак"/>
    <w:basedOn w:val="DefaultParagraphFont"/>
    <w:uiPriority w:val="9"/>
    <w:qFormat/>
    <w:rsid w:val="009d03f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ar-SA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0e5af7"/>
    <w:rPr>
      <w:color w:val="800080" w:themeColor="followedHyperlink"/>
      <w:u w:val="single"/>
    </w:rPr>
  </w:style>
  <w:style w:type="character" w:styleId="Style16" w:customStyle="1">
    <w:name w:val="Название Знак"/>
    <w:basedOn w:val="DefaultParagraphFont"/>
    <w:uiPriority w:val="10"/>
    <w:qFormat/>
    <w:rsid w:val="00ce518f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244c6d"/>
    <w:pPr>
      <w:spacing w:before="0" w:after="120"/>
    </w:pPr>
    <w:rPr/>
  </w:style>
  <w:style w:type="paragraph" w:styleId="Style19">
    <w:name w:val="List"/>
    <w:basedOn w:val="Style18"/>
    <w:rsid w:val="00244c6d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3" w:customStyle="1">
    <w:name w:val="Заголовок1"/>
    <w:basedOn w:val="Normal"/>
    <w:next w:val="Style18"/>
    <w:qFormat/>
    <w:rsid w:val="00244c6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4" w:customStyle="1">
    <w:name w:val="Название1"/>
    <w:basedOn w:val="Normal"/>
    <w:qFormat/>
    <w:rsid w:val="00244c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 w:customStyle="1">
    <w:name w:val="Указатель1"/>
    <w:basedOn w:val="Normal"/>
    <w:qFormat/>
    <w:rsid w:val="00244c6d"/>
    <w:pPr>
      <w:suppressLineNumbers/>
    </w:pPr>
    <w:rPr>
      <w:rFonts w:cs="Mangal"/>
    </w:rPr>
  </w:style>
  <w:style w:type="paragraph" w:styleId="16" w:customStyle="1">
    <w:name w:val="Абзац списка1"/>
    <w:basedOn w:val="Normal"/>
    <w:qFormat/>
    <w:rsid w:val="00244c6d"/>
    <w:pPr>
      <w:ind w:left="720" w:hanging="0"/>
    </w:pPr>
    <w:rPr/>
  </w:style>
  <w:style w:type="paragraph" w:styleId="Style22" w:customStyle="1">
    <w:name w:val="Содержимое таблицы"/>
    <w:basedOn w:val="Normal"/>
    <w:qFormat/>
    <w:rsid w:val="00244c6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244c6d"/>
    <w:pPr>
      <w:jc w:val="center"/>
    </w:pPr>
    <w:rPr>
      <w:b/>
      <w:bCs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801f63"/>
    <w:pPr>
      <w:spacing w:lineRule="auto" w:line="480" w:before="0" w:after="120"/>
      <w:ind w:left="283" w:hanging="0"/>
    </w:pPr>
    <w:rPr>
      <w:rFonts w:cs="Times New Roman"/>
    </w:rPr>
  </w:style>
  <w:style w:type="paragraph" w:styleId="BodyText2">
    <w:name w:val="Body Text 2"/>
    <w:basedOn w:val="Normal"/>
    <w:link w:val="21"/>
    <w:uiPriority w:val="99"/>
    <w:semiHidden/>
    <w:unhideWhenUsed/>
    <w:qFormat/>
    <w:rsid w:val="00375aae"/>
    <w:pPr>
      <w:spacing w:lineRule="auto" w:line="480" w:before="0" w:after="120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530d3f"/>
    <w:pPr>
      <w:suppressAutoHyphens w:val="false"/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f38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2b57"/>
    <w:pPr>
      <w:spacing w:before="0" w:after="200"/>
      <w:ind w:left="720" w:hanging="0"/>
      <w:contextualSpacing/>
    </w:pPr>
    <w:rPr/>
  </w:style>
  <w:style w:type="paragraph" w:styleId="Style24">
    <w:name w:val="Title"/>
    <w:basedOn w:val="Normal"/>
    <w:next w:val="Normal"/>
    <w:link w:val="Style16"/>
    <w:uiPriority w:val="10"/>
    <w:qFormat/>
    <w:rsid w:val="00ce518f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075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forms/d/15xlyyjjy5KRBFjH5ZUNEOvjUOIyGWmhUSyU1V2AAbl4/edit" TargetMode="External"/><Relationship Id="rId3" Type="http://schemas.openxmlformats.org/officeDocument/2006/relationships/hyperlink" Target="https://vk.com/club210960017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AE1D-540E-4FB4-A807-11D3B2DC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Application>LibreOffice/7.3.0.3$Windows_X86_64 LibreOffice_project/0f246aa12d0eee4a0f7adcefbf7c878fc2238db3</Application>
  <AppVersion>15.0000</AppVersion>
  <Pages>8</Pages>
  <Words>1110</Words>
  <Characters>8067</Characters>
  <CharactersWithSpaces>9209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2023-10-17T09:11:00Z</dcterms:created>
  <dc:creator>user</dc:creator>
  <dc:description/>
  <dc:language>ru-RU</dc:language>
  <cp:lastModifiedBy/>
  <cp:lastPrinted>2023-10-31T12:55:00Z</cp:lastPrinted>
  <dcterms:modified xsi:type="dcterms:W3CDTF">2023-11-07T18:26:30Z</dcterms:modified>
  <cp:revision>43</cp:revision>
  <dc:subject/>
  <dc:title>СОГЛАСОВАНО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